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食品安全风险预防管理与控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