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数字化培训课程及项目设计 ——用运营打通线上与线下培训报名表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