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基于零故障管理的全员生产维护TPM活动 （高级篇）报名表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