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SOP标准化作业及生产效率改善报名表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