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精益生产落地战略研讨（3天2夜）——设计你自己企业的精益管理实施方案报名表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