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采购实操班：采购成本控制与供应商管理策略报名表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