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工业品大客户型销售的渠道体系构建与动力设计报名表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