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信息专业技术人才知识更新工程报名表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