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乐说-跨部门沟通协作与冲突解决报名表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