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赢在细节——大客户营销技能提升特训营报名表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