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ISO9001：2015质量管理体系内审员培训班报名表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