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全面降本增效实景模拟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