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中层制胜--中层主管管理能力提升培训技巧报名表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