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盗梦空间—有效管理下属报名表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