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数据资产运营与数据中台应用实践培训班报名表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