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以色列系统创新思维-SIT创新七步法报名表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