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制造业库存控制技术与策略报名表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