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跨部门沟通、协作与冲突处理训练报名表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