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向一汽大众美的学习精益智造-打造科技智能第一竞争力报名表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