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《三维一体“现代IE+精益JIT+智能自动化”，实施精益现场改善，  增效降本》报名表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