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岗位胜任力与任职资格体系建设报名表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