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《赢在执行---管理者的4C执行提升班》报名表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