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爆炸式增长之道：华为高维营销报名表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