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OD实战：成为组织结构设计高手报名表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