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以业务为导向的人才管理与人才发展体系报名表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