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《经营预算班：通过经营规则的确定应对经营环境的不确定---华为全面预算与经营管理》报名表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