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采购成本谈判技巧与供应商风险管理报名表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