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如何有效证明员工“不能胜任工作”及合法调岗调薪操作实务技巧报名表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