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环境、社会及公司治理（ESG）管理理论与实践研学班报名表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