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先进企业内控体系和建设最佳实践报名表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