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ISC：打造短交期、高柔性、低成本的集成供应链报名表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