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实战商务礼仪与品质商务场景沟通报名表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