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《华为爆品操盘实战——炸开天花板，开启翻倍增长通道》报名表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