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产品创新与爆品思维：让产品打爆，帮产品卖爆报名表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