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实体企业短视频获客与变现报名表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