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数制智造时代的生产系统IE创新改善与解决方案报名表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