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走向智能制造-制造业数字化运营转型报名表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