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现代企业档案管理技能提升实战报名表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