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远见卓识——非职权领导力沙盘报名表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