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关于举办“出口管制法”下企业合规体系建立及原产地、自由贸易协定筹划”实务研修班的通知报名表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