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管理沟通-高情商沟通与实战运用报名表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