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房企如何精准实现完美交付及困难项目交付难题突破及实操案例解析报名表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填表日期：2025年04月16日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