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向流程要绩效：用流程驱动组织绩效提升报名表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