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AI提效：HR工作效能跃升实战报名表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