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管理实战-企业中层管理能力快速提升班报名表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