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新体媒时代的私运域营与域全营销报名表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