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新媒体营销：线上引流与变现实战训练营报名表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