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从技术走向管理-金牌班组长实战能力提升训练报名表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