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DOE实验设计-综合质量问题解决方法报名表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