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年度培训计划到培训体系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